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05" w:rsidRPr="00B95F56" w:rsidRDefault="00B148B8" w:rsidP="00C01505">
      <w:pPr>
        <w:ind w:right="-801"/>
        <w:jc w:val="center"/>
        <w:rPr>
          <w:sz w:val="28"/>
        </w:rPr>
      </w:pPr>
      <w:r>
        <w:rPr>
          <w:sz w:val="28"/>
        </w:rPr>
        <w:t>El domingo 28 de noviembre</w:t>
      </w:r>
    </w:p>
    <w:p w:rsidR="00C01505" w:rsidRDefault="00C01505" w:rsidP="00C01505">
      <w:pPr>
        <w:ind w:right="-801"/>
        <w:jc w:val="center"/>
      </w:pPr>
    </w:p>
    <w:p w:rsidR="00C01505" w:rsidRPr="00B95F56" w:rsidRDefault="00B148B8" w:rsidP="00C01505">
      <w:pPr>
        <w:ind w:right="-801"/>
        <w:jc w:val="center"/>
        <w:rPr>
          <w:sz w:val="40"/>
        </w:rPr>
      </w:pPr>
      <w:r>
        <w:rPr>
          <w:sz w:val="40"/>
        </w:rPr>
        <w:t>Realizarán</w:t>
      </w:r>
      <w:r w:rsidRPr="00B148B8">
        <w:rPr>
          <w:sz w:val="40"/>
        </w:rPr>
        <w:t xml:space="preserve"> sorteo del Servicio Militar Nacional Clase 2003</w:t>
      </w:r>
    </w:p>
    <w:p w:rsidR="00C01505" w:rsidRDefault="00C01505" w:rsidP="00C01505">
      <w:pPr>
        <w:ind w:right="-801"/>
        <w:jc w:val="center"/>
      </w:pPr>
    </w:p>
    <w:p w:rsidR="00B148B8" w:rsidRDefault="00B148B8" w:rsidP="00B148B8">
      <w:pPr>
        <w:ind w:right="-801"/>
      </w:pPr>
      <w:r>
        <w:t>Con fundamento en lo dispuesto por la ley, a las 10 de la mañana del próximo domingo 28 de noviembre del año 2021 se llevará a cabo el Sorteo del Personal del Servicio Militar Nacional Clase 2003 en las instalaciones del Ayuntami</w:t>
      </w:r>
      <w:bookmarkStart w:id="0" w:name="_GoBack"/>
      <w:bookmarkEnd w:id="0"/>
      <w:r>
        <w:t xml:space="preserve">ento de Guadalupe. </w:t>
      </w:r>
    </w:p>
    <w:p w:rsidR="00B148B8" w:rsidRDefault="00B148B8" w:rsidP="00B148B8">
      <w:pPr>
        <w:ind w:right="-801"/>
      </w:pPr>
    </w:p>
    <w:p w:rsidR="00B148B8" w:rsidRDefault="00B148B8" w:rsidP="00B148B8">
      <w:pPr>
        <w:ind w:right="-801"/>
      </w:pPr>
      <w:r>
        <w:t>Por ello, se hace la invitación a los Soldados del Servicio Militar a que acudan con su Cartilla de Identidad Militar y conozcan la situación en que cumplirán con sus obligaciones, ya sea Encuadrados (Bola Blanca) o A Disponibilidad (Bola Negra).</w:t>
      </w:r>
    </w:p>
    <w:p w:rsidR="00B148B8" w:rsidRDefault="00B148B8" w:rsidP="00B148B8">
      <w:pPr>
        <w:ind w:right="-801"/>
      </w:pPr>
    </w:p>
    <w:p w:rsidR="00B148B8" w:rsidRDefault="00B148B8" w:rsidP="00B148B8">
      <w:pPr>
        <w:ind w:right="-801"/>
      </w:pPr>
      <w:r>
        <w:t>Con este tipo de actos, la Secretaría de la Defensa Nacional (</w:t>
      </w:r>
      <w:proofErr w:type="spellStart"/>
      <w:r>
        <w:t>Sedena</w:t>
      </w:r>
      <w:proofErr w:type="spellEnd"/>
      <w:r>
        <w:t>) en su V Región perteneciente a la Undécima Zona Militar, da cumplimiento a lo establecido en la normatividad vigente, con base en el Artículo Quinto Constitucional, el cual contempla la obligatoriedad del Servicio de las Armas.</w:t>
      </w:r>
    </w:p>
    <w:p w:rsidR="00B148B8" w:rsidRDefault="00B148B8" w:rsidP="00B148B8">
      <w:pPr>
        <w:ind w:right="-801"/>
      </w:pPr>
    </w:p>
    <w:p w:rsidR="00C01505" w:rsidRDefault="00C01505" w:rsidP="00C01505">
      <w:pPr>
        <w:ind w:right="-801"/>
        <w:jc w:val="center"/>
      </w:pPr>
      <w:proofErr w:type="spellStart"/>
      <w:r>
        <w:t>ooOoo</w:t>
      </w:r>
      <w:proofErr w:type="spellEnd"/>
    </w:p>
    <w:p w:rsidR="00C01505" w:rsidRDefault="00C01505" w:rsidP="00C01505">
      <w:pPr>
        <w:ind w:right="-801"/>
      </w:pPr>
    </w:p>
    <w:p w:rsidR="004F0F03" w:rsidRDefault="004F0F03" w:rsidP="00C01505">
      <w:pPr>
        <w:spacing w:line="360" w:lineRule="auto"/>
        <w:ind w:left="-851" w:right="-801"/>
      </w:pPr>
    </w:p>
    <w:sectPr w:rsidR="004F0F03" w:rsidSect="008901B5">
      <w:headerReference w:type="default" r:id="rId7"/>
      <w:pgSz w:w="12240" w:h="15840"/>
      <w:pgMar w:top="3119" w:right="1701" w:bottom="25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41" w:rsidRDefault="00114C41" w:rsidP="00A37D20">
      <w:r>
        <w:separator/>
      </w:r>
    </w:p>
  </w:endnote>
  <w:endnote w:type="continuationSeparator" w:id="0">
    <w:p w:rsidR="00114C41" w:rsidRDefault="00114C41" w:rsidP="00A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41" w:rsidRDefault="00114C41" w:rsidP="00A37D20">
      <w:r>
        <w:separator/>
      </w:r>
    </w:p>
  </w:footnote>
  <w:footnote w:type="continuationSeparator" w:id="0">
    <w:p w:rsidR="00114C41" w:rsidRDefault="00114C41" w:rsidP="00A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05" w:rsidRDefault="00C01505" w:rsidP="00C01505">
    <w:pPr>
      <w:pStyle w:val="Encabezado"/>
      <w:ind w:left="5670"/>
      <w:rPr>
        <w:noProof/>
        <w:lang w:val="en-US"/>
      </w:rPr>
    </w:pPr>
    <w:r>
      <w:rPr>
        <w:noProof/>
        <w:lang w:val="en-US"/>
      </w:rPr>
      <w:t>BOL.</w:t>
    </w:r>
  </w:p>
  <w:p w:rsidR="00C01505" w:rsidRDefault="00C01505" w:rsidP="00C01505">
    <w:pPr>
      <w:pStyle w:val="Encabezado"/>
      <w:ind w:firstLine="6521"/>
      <w:rPr>
        <w:noProof/>
        <w:lang w:val="en-US"/>
      </w:rPr>
    </w:pPr>
  </w:p>
  <w:p w:rsidR="00A37D20" w:rsidRDefault="00C01505" w:rsidP="00C01505">
    <w:pPr>
      <w:pStyle w:val="Encabezado"/>
      <w:ind w:left="5670"/>
    </w:pPr>
    <w:r>
      <w:rPr>
        <w:noProof/>
        <w:lang w:val="en-US"/>
      </w:rPr>
      <w:t>FECHA.</w:t>
    </w:r>
    <w:r w:rsidR="004B3FC3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-1087451</wp:posOffset>
          </wp:positionH>
          <wp:positionV relativeFrom="paragraph">
            <wp:posOffset>-449581</wp:posOffset>
          </wp:positionV>
          <wp:extent cx="7783373" cy="10072027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 ay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858" cy="1007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3D81"/>
    <w:multiLevelType w:val="hybridMultilevel"/>
    <w:tmpl w:val="2FC29CD4"/>
    <w:lvl w:ilvl="0" w:tplc="ACF0E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B8"/>
    <w:rsid w:val="00035DD4"/>
    <w:rsid w:val="0005333F"/>
    <w:rsid w:val="00114C41"/>
    <w:rsid w:val="00173AF3"/>
    <w:rsid w:val="003C6F59"/>
    <w:rsid w:val="004B3FC3"/>
    <w:rsid w:val="004F0F03"/>
    <w:rsid w:val="0050610B"/>
    <w:rsid w:val="006007B7"/>
    <w:rsid w:val="0077251D"/>
    <w:rsid w:val="00842884"/>
    <w:rsid w:val="008901B5"/>
    <w:rsid w:val="008F3B77"/>
    <w:rsid w:val="00952207"/>
    <w:rsid w:val="00A37D20"/>
    <w:rsid w:val="00B148B8"/>
    <w:rsid w:val="00C01505"/>
    <w:rsid w:val="00CF6A80"/>
    <w:rsid w:val="00EB01CC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8B60"/>
  <w15:chartTrackingRefBased/>
  <w15:docId w15:val="{00B75CF7-4154-4833-AF3B-EFCFE82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D20"/>
  </w:style>
  <w:style w:type="paragraph" w:styleId="Piedepgina">
    <w:name w:val="footer"/>
    <w:basedOn w:val="Normal"/>
    <w:link w:val="Piedepgina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D20"/>
  </w:style>
  <w:style w:type="paragraph" w:styleId="Prrafodelista">
    <w:name w:val="List Paragraph"/>
    <w:basedOn w:val="Normal"/>
    <w:uiPriority w:val="34"/>
    <w:qFormat/>
    <w:rsid w:val="00C0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ocuments\CSGPE%2021\BO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Valdés Robles</dc:creator>
  <cp:keywords/>
  <dc:description/>
  <cp:lastModifiedBy>Karla Valdés Robles</cp:lastModifiedBy>
  <cp:revision>2</cp:revision>
  <dcterms:created xsi:type="dcterms:W3CDTF">2021-11-19T18:01:00Z</dcterms:created>
  <dcterms:modified xsi:type="dcterms:W3CDTF">2021-11-19T18:43:00Z</dcterms:modified>
</cp:coreProperties>
</file>